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047" w14:textId="77777777" w:rsidR="009349C2" w:rsidRPr="009349C2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Toc477887935"/>
      <w:bookmarkStart w:id="1" w:name="_Hlk101354303"/>
      <w:r w:rsidRPr="009349C2">
        <w:rPr>
          <w:rFonts w:ascii="Times New Roman" w:eastAsia="Times New Roman" w:hAnsi="Times New Roman" w:cs="Times New Roman"/>
          <w:bCs/>
          <w:lang w:eastAsia="ru-RU"/>
        </w:rPr>
        <w:t>Техническое задание</w:t>
      </w:r>
    </w:p>
    <w:p w14:paraId="3137884B" w14:textId="7DD2C805" w:rsidR="00261CF6" w:rsidRDefault="009349C2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_Hlk63171454"/>
      <w:r w:rsidRPr="009349C2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Pr="009349C2">
        <w:rPr>
          <w:rFonts w:ascii="Times New Roman" w:eastAsia="Times New Roman" w:hAnsi="Times New Roman" w:cs="Times New Roman"/>
          <w:lang w:eastAsia="ru-RU"/>
        </w:rPr>
        <w:t xml:space="preserve">оказание </w:t>
      </w:r>
      <w:bookmarkEnd w:id="2"/>
      <w:r w:rsidRPr="009349C2">
        <w:rPr>
          <w:rFonts w:ascii="Times New Roman" w:eastAsia="Times New Roman" w:hAnsi="Times New Roman" w:cs="Times New Roman"/>
          <w:lang w:eastAsia="ru-RU"/>
        </w:rPr>
        <w:t xml:space="preserve">услуг по организации </w:t>
      </w:r>
      <w:r w:rsidR="00E9376D">
        <w:rPr>
          <w:rFonts w:ascii="Times New Roman" w:eastAsia="Times New Roman" w:hAnsi="Times New Roman" w:cs="Times New Roman"/>
          <w:lang w:eastAsia="ru-RU"/>
        </w:rPr>
        <w:t xml:space="preserve">участия </w:t>
      </w:r>
      <w:r w:rsidR="00676951">
        <w:rPr>
          <w:rFonts w:ascii="Times New Roman" w:eastAsia="Times New Roman" w:hAnsi="Times New Roman" w:cs="Times New Roman"/>
          <w:lang w:eastAsia="ru-RU"/>
        </w:rPr>
        <w:t>субъектов МСП</w:t>
      </w:r>
      <w:r w:rsidR="0028519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F37EE0" w14:textId="1A505C08" w:rsidR="009349C2" w:rsidRPr="009349C2" w:rsidRDefault="00E9376D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285195">
        <w:rPr>
          <w:rFonts w:ascii="Times New Roman" w:eastAsia="Times New Roman" w:hAnsi="Times New Roman" w:cs="Times New Roman"/>
          <w:lang w:eastAsia="ru-RU"/>
        </w:rPr>
        <w:t xml:space="preserve"> выставке «Агропродмаш</w:t>
      </w:r>
      <w:r w:rsidR="00676951">
        <w:rPr>
          <w:rFonts w:ascii="Times New Roman" w:eastAsia="Times New Roman" w:hAnsi="Times New Roman" w:cs="Times New Roman"/>
          <w:lang w:eastAsia="ru-RU"/>
        </w:rPr>
        <w:t>-</w:t>
      </w:r>
      <w:r w:rsidR="00285195">
        <w:rPr>
          <w:rFonts w:ascii="Times New Roman" w:eastAsia="Times New Roman" w:hAnsi="Times New Roman" w:cs="Times New Roman"/>
          <w:lang w:eastAsia="ru-RU"/>
        </w:rPr>
        <w:t>2023»</w:t>
      </w:r>
    </w:p>
    <w:p w14:paraId="5C570B00" w14:textId="77777777" w:rsidR="009349C2" w:rsidRPr="009349C2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9349C2" w:rsidRPr="009349C2" w14:paraId="4E438F69" w14:textId="77777777" w:rsidTr="00117AF8">
        <w:trPr>
          <w:trHeight w:val="238"/>
        </w:trPr>
        <w:tc>
          <w:tcPr>
            <w:tcW w:w="2410" w:type="dxa"/>
          </w:tcPr>
          <w:bookmarkEnd w:id="0"/>
          <w:p w14:paraId="124DDE9D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54A16243" w14:textId="2F603F71" w:rsidR="009349C2" w:rsidRPr="009349C2" w:rsidRDefault="00AB0BA6" w:rsidP="0072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0BA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по организации участия в </w:t>
            </w:r>
            <w:proofErr w:type="gramStart"/>
            <w:r w:rsidR="00A112B2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Агропр</w:t>
            </w:r>
            <w:r w:rsidR="00A112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дмаш</w:t>
            </w:r>
            <w:r w:rsidR="00A112B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(Москва, ЭКСПОЦЕНТР)</w:t>
            </w:r>
            <w:r w:rsidR="00A112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349C2" w:rsidRPr="009349C2" w14:paraId="5FA5AA12" w14:textId="77777777" w:rsidTr="00117AF8">
        <w:trPr>
          <w:trHeight w:val="238"/>
        </w:trPr>
        <w:tc>
          <w:tcPr>
            <w:tcW w:w="2410" w:type="dxa"/>
          </w:tcPr>
          <w:p w14:paraId="10E19EA4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4B497309" w14:textId="77777777" w:rsidR="00A112B2" w:rsidRPr="00A112B2" w:rsidRDefault="00A112B2" w:rsidP="00A112B2">
            <w:pPr>
              <w:pStyle w:val="a3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2B2">
              <w:rPr>
                <w:rFonts w:ascii="Times New Roman" w:eastAsia="Times New Roman" w:hAnsi="Times New Roman" w:cs="Times New Roman"/>
                <w:lang w:eastAsia="ru-RU"/>
              </w:rPr>
              <w:t xml:space="preserve">Подбор потенциальных партнеров, налаживание деловых контактов, установление и развитие торговых связей. </w:t>
            </w:r>
          </w:p>
          <w:p w14:paraId="5BCF0532" w14:textId="77777777" w:rsidR="00A112B2" w:rsidRPr="00A112B2" w:rsidRDefault="00A112B2" w:rsidP="00A112B2">
            <w:pPr>
              <w:pStyle w:val="a3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2B2">
              <w:rPr>
                <w:rFonts w:ascii="Times New Roman" w:eastAsia="Times New Roman" w:hAnsi="Times New Roman" w:cs="Times New Roman"/>
                <w:lang w:eastAsia="ru-RU"/>
              </w:rPr>
              <w:t xml:space="preserve">-Продвижение продукции и услуг предпринимателей Волгоградской области на региональные рынки. </w:t>
            </w:r>
          </w:p>
          <w:p w14:paraId="4E74531F" w14:textId="300742B4" w:rsidR="009349C2" w:rsidRPr="009F20C1" w:rsidRDefault="00A112B2" w:rsidP="00A112B2">
            <w:pPr>
              <w:pStyle w:val="a3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2B2">
              <w:rPr>
                <w:rFonts w:ascii="Times New Roman" w:eastAsia="Times New Roman" w:hAnsi="Times New Roman" w:cs="Times New Roman"/>
                <w:lang w:eastAsia="ru-RU"/>
              </w:rPr>
              <w:t>-Привлечение партнеров в совместные проекты на территории Волгоградской области</w:t>
            </w:r>
          </w:p>
        </w:tc>
      </w:tr>
      <w:tr w:rsidR="009349C2" w:rsidRPr="009349C2" w14:paraId="6C686501" w14:textId="77777777" w:rsidTr="00117A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17A5E43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7E7F157D" w14:textId="0171EDE7" w:rsidR="009349C2" w:rsidRPr="009349C2" w:rsidRDefault="009349C2" w:rsidP="009349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автономное учреждение Волгоградской области «Мой бизнес», отдел - </w:t>
            </w:r>
            <w:r w:rsidRPr="00F14AEE">
              <w:rPr>
                <w:rFonts w:ascii="Times New Roman" w:eastAsia="Times New Roman" w:hAnsi="Times New Roman" w:cs="Times New Roman"/>
                <w:lang w:eastAsia="ru-RU"/>
              </w:rPr>
              <w:t>Центр поддержки предпринимательства Волгоградской области (далее ЦПП</w:t>
            </w:r>
            <w:r w:rsidR="007A41FB">
              <w:rPr>
                <w:rFonts w:ascii="Times New Roman" w:eastAsia="Times New Roman" w:hAnsi="Times New Roman" w:cs="Times New Roman"/>
                <w:lang w:eastAsia="ru-RU"/>
              </w:rPr>
              <w:t xml:space="preserve"> ВО</w:t>
            </w:r>
            <w:r w:rsidRPr="00F14AE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349C2" w:rsidRPr="009349C2" w14:paraId="52A3D556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7B64B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60D7" w14:textId="3628666A" w:rsidR="009349C2" w:rsidRDefault="009349C2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даты подписания договора </w:t>
            </w:r>
            <w:r w:rsidR="006769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13 октября 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включительно</w:t>
            </w:r>
            <w:r w:rsidR="003319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10DEE92B" w14:textId="31C4A833" w:rsidR="00632575" w:rsidRPr="009349C2" w:rsidRDefault="009E1864" w:rsidP="00F14A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проведения с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32575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14AEE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632575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349C2" w:rsidRPr="009349C2" w14:paraId="1695B495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1F5A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BB1B" w14:textId="4317F229" w:rsidR="009349C2" w:rsidRPr="009349C2" w:rsidRDefault="009349C2" w:rsidP="00AB0B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B0BA6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="00285195">
              <w:rPr>
                <w:rFonts w:ascii="Times New Roman" w:eastAsia="Times New Roman" w:hAnsi="Times New Roman" w:cs="Times New Roman"/>
                <w:lang w:eastAsia="ru-RU"/>
              </w:rPr>
              <w:t xml:space="preserve"> (ЭКСПОЦЕНТР)</w:t>
            </w:r>
          </w:p>
        </w:tc>
      </w:tr>
      <w:tr w:rsidR="009349C2" w:rsidRPr="009349C2" w14:paraId="18C86A5A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D55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09D0" w14:textId="4DF7CC30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F172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112B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172B0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A112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МСП,</w:t>
            </w:r>
            <w:r w:rsidR="0067695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осуществляющих свою деятельность на территории Волгоградской области; 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C0B4ACD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7B783B71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7217DEBA" w14:textId="180E6653" w:rsidR="009349C2" w:rsidRP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9349C2" w:rsidRPr="009349C2" w14:paraId="483E64EC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E02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3F39" w14:textId="6BC7EDA0" w:rsidR="009349C2" w:rsidRPr="009349C2" w:rsidRDefault="009F20C1" w:rsidP="0093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349C2"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услуги субъекты МСП Волгоградской области предоставляют: </w:t>
            </w:r>
          </w:p>
          <w:p w14:paraId="3BF84825" w14:textId="77777777" w:rsidR="009349C2" w:rsidRPr="009349C2" w:rsidRDefault="009349C2" w:rsidP="009349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заполненную заявку на получение услуги (приложение к договору)</w:t>
            </w:r>
          </w:p>
          <w:p w14:paraId="3EF4967F" w14:textId="77777777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9349C2" w:rsidRPr="009349C2" w14:paraId="255D876A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2F6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62C7" w14:textId="6BA96FBF" w:rsidR="001F18A2" w:rsidRDefault="00C12C2F" w:rsidP="001F18A2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Организация участия МСП Волгоградской области на стенде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 </w:t>
            </w:r>
            <w:r w:rsidR="00F14AE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стандартн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застройкой  (до 6 м)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. В стандартную застройку входит</w:t>
            </w:r>
            <w:r w:rsidR="001F18A2">
              <w:rPr>
                <w:rFonts w:ascii="Times New Roman" w:eastAsia="Times New Roman" w:hAnsi="Times New Roman" w:cs="Times New Roman"/>
                <w:bCs/>
                <w:lang w:eastAsia="zh-CN"/>
              </w:rPr>
              <w:t>:</w:t>
            </w:r>
          </w:p>
          <w:p w14:paraId="4944040E" w14:textId="5FE191F6" w:rsidR="001F18A2" w:rsidRPr="00251A90" w:rsidRDefault="001F18A2" w:rsidP="00251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Ковровое покрытие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14:paraId="1206C223" w14:textId="7C5A3A9E" w:rsidR="001F18A2" w:rsidRPr="00251A90" w:rsidRDefault="001F18A2" w:rsidP="00251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Фризовая панель h-0,3м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14:paraId="28527748" w14:textId="2C87B02B" w:rsidR="001F18A2" w:rsidRPr="00251A90" w:rsidRDefault="001F18A2" w:rsidP="00251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Освещение общей площади стенда</w:t>
            </w:r>
            <w:r w:rsidR="00251A90"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 </w:t>
            </w: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(</w:t>
            </w:r>
            <w:r w:rsidRPr="00251A9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Из расч</w:t>
            </w:r>
            <w:r w:rsidR="00251A90" w:rsidRPr="00251A9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ё</w:t>
            </w:r>
            <w:r w:rsidRPr="00251A9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та 1 спот 70 Вт на 3 кв. м площади)</w:t>
            </w:r>
            <w:r w:rsidR="00251A9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;</w:t>
            </w:r>
          </w:p>
          <w:p w14:paraId="0087D019" w14:textId="3A0ED1D3" w:rsidR="001F18A2" w:rsidRPr="00251A90" w:rsidRDefault="001F18A2" w:rsidP="00251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Стол для переговоров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14:paraId="7E3578BE" w14:textId="3FD90544" w:rsidR="00251A90" w:rsidRDefault="001F18A2" w:rsidP="00251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Стулья переговорные (2 шт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)</w:t>
            </w:r>
            <w:r w:rsid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;</w:t>
            </w:r>
          </w:p>
          <w:p w14:paraId="65946171" w14:textId="5C639187" w:rsidR="00251A90" w:rsidRPr="00251A90" w:rsidRDefault="00251A90" w:rsidP="00251A90">
            <w:pPr>
              <w:pStyle w:val="a3"/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51A90">
              <w:rPr>
                <w:rFonts w:ascii="Times New Roman" w:eastAsia="Times New Roman" w:hAnsi="Times New Roman" w:cs="Times New Roman"/>
                <w:bCs/>
                <w:lang w:eastAsia="zh-CN"/>
              </w:rPr>
              <w:t>Название компании на фриз (стандартный шрифт)</w:t>
            </w:r>
          </w:p>
          <w:p w14:paraId="43942508" w14:textId="385C09AD" w:rsidR="009349C2" w:rsidRPr="009349C2" w:rsidRDefault="001F18A2" w:rsidP="00251A90">
            <w:pPr>
              <w:spacing w:after="0" w:line="240" w:lineRule="auto"/>
              <w:ind w:left="14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9349C2" w:rsidRPr="009349C2" w14:paraId="5D1F527C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961" w14:textId="086B2B6F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A6BC" w14:textId="4A5FB248" w:rsidR="009349C2" w:rsidRPr="009349C2" w:rsidRDefault="007A41FB" w:rsidP="007A41FB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9349C2" w:rsidRPr="009349C2">
              <w:rPr>
                <w:rFonts w:ascii="Times New Roman" w:eastAsia="Times New Roman" w:hAnsi="Times New Roman" w:cs="Times New Roman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предоставляются услуги по данному договору. Необходимо предоставить документы, подтверждающие 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9349C2" w:rsidRPr="009349C2" w14:paraId="52EE56C1" w14:textId="77777777" w:rsidTr="00117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3C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3" w:name="_Hlk63264542"/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59C3" w14:textId="77777777" w:rsidR="009349C2" w:rsidRPr="009349C2" w:rsidRDefault="009349C2" w:rsidP="009349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55CF53D2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Журнал учёта лиц, получивших услуги по форме Заказчика (Форма № 1)</w:t>
            </w:r>
          </w:p>
          <w:p w14:paraId="0DCF9228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Аналитический отчёт о проделанной работе и(или) оказанных услугах в соответствии с техническим заданием на бумажном и электронном носителях (USB флеш карта, CD диск и иные)</w:t>
            </w:r>
          </w:p>
          <w:p w14:paraId="6F26CD76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Заявка на получение услуги (форма № 3)</w:t>
            </w:r>
          </w:p>
          <w:p w14:paraId="3EA52C44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Выписка из реестра МСП в электронном виде на субъекта МСП, на дату получения услуги (</w:t>
            </w:r>
            <w:hyperlink r:id="rId5" w:history="1">
              <w:r w:rsidRPr="009349C2">
                <w:rPr>
                  <w:rFonts w:ascii="Times New Roman" w:eastAsiaTheme="majorEastAsia" w:hAnsi="Times New Roman" w:cs="Times New Roman"/>
                  <w:color w:val="0000FF"/>
                  <w:u w:val="single"/>
                  <w:lang w:eastAsia="zh-CN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  <w:p w14:paraId="61A0050B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Опросный лист (Форма №2)</w:t>
            </w:r>
          </w:p>
        </w:tc>
      </w:tr>
      <w:bookmarkEnd w:id="1"/>
      <w:bookmarkEnd w:id="3"/>
    </w:tbl>
    <w:p w14:paraId="1C830933" w14:textId="77777777" w:rsidR="00117AF8" w:rsidRPr="009349C2" w:rsidRDefault="00117AF8" w:rsidP="009349C2"/>
    <w:sectPr w:rsidR="00117AF8" w:rsidRPr="0093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220"/>
    <w:multiLevelType w:val="hybridMultilevel"/>
    <w:tmpl w:val="E9168358"/>
    <w:lvl w:ilvl="0" w:tplc="22FC8A8C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 w15:restartNumberingAfterBreak="0">
    <w:nsid w:val="15A472AC"/>
    <w:multiLevelType w:val="hybridMultilevel"/>
    <w:tmpl w:val="155CECB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C09"/>
    <w:multiLevelType w:val="hybridMultilevel"/>
    <w:tmpl w:val="7BE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67E"/>
    <w:multiLevelType w:val="hybridMultilevel"/>
    <w:tmpl w:val="978EAF4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718332">
    <w:abstractNumId w:val="5"/>
  </w:num>
  <w:num w:numId="2" w16cid:durableId="681661538">
    <w:abstractNumId w:val="7"/>
  </w:num>
  <w:num w:numId="3" w16cid:durableId="917788696">
    <w:abstractNumId w:val="6"/>
  </w:num>
  <w:num w:numId="4" w16cid:durableId="1971983105">
    <w:abstractNumId w:val="2"/>
  </w:num>
  <w:num w:numId="5" w16cid:durableId="1507399874">
    <w:abstractNumId w:val="3"/>
  </w:num>
  <w:num w:numId="6" w16cid:durableId="662700273">
    <w:abstractNumId w:val="0"/>
  </w:num>
  <w:num w:numId="7" w16cid:durableId="374083436">
    <w:abstractNumId w:val="4"/>
  </w:num>
  <w:num w:numId="8" w16cid:durableId="69855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9C2"/>
    <w:rsid w:val="0009200E"/>
    <w:rsid w:val="00093F2D"/>
    <w:rsid w:val="00117AF8"/>
    <w:rsid w:val="00144C2E"/>
    <w:rsid w:val="001E05E5"/>
    <w:rsid w:val="001F18A2"/>
    <w:rsid w:val="00251A90"/>
    <w:rsid w:val="00261CF6"/>
    <w:rsid w:val="002711D3"/>
    <w:rsid w:val="00283AEF"/>
    <w:rsid w:val="00285195"/>
    <w:rsid w:val="003319D9"/>
    <w:rsid w:val="00333CA2"/>
    <w:rsid w:val="0047305F"/>
    <w:rsid w:val="004B5C9B"/>
    <w:rsid w:val="005A3862"/>
    <w:rsid w:val="005D58A9"/>
    <w:rsid w:val="00632575"/>
    <w:rsid w:val="00676951"/>
    <w:rsid w:val="00724E5F"/>
    <w:rsid w:val="007A41FB"/>
    <w:rsid w:val="007B0D64"/>
    <w:rsid w:val="008143E0"/>
    <w:rsid w:val="008C5BB3"/>
    <w:rsid w:val="009349C2"/>
    <w:rsid w:val="009472AD"/>
    <w:rsid w:val="009D7030"/>
    <w:rsid w:val="009E1864"/>
    <w:rsid w:val="009F20C1"/>
    <w:rsid w:val="00A112B2"/>
    <w:rsid w:val="00AB0BA6"/>
    <w:rsid w:val="00BA7A0D"/>
    <w:rsid w:val="00C12C2F"/>
    <w:rsid w:val="00C900C2"/>
    <w:rsid w:val="00CE5D10"/>
    <w:rsid w:val="00E905E0"/>
    <w:rsid w:val="00E9376D"/>
    <w:rsid w:val="00F14AEE"/>
    <w:rsid w:val="00F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FCC"/>
  <w15:docId w15:val="{CCF5329C-4163-49ED-8F3E-B1328F4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 Natal'ya Yur'evna</dc:creator>
  <cp:keywords/>
  <dc:description/>
  <cp:lastModifiedBy>user</cp:lastModifiedBy>
  <cp:revision>3</cp:revision>
  <cp:lastPrinted>2023-05-03T06:57:00Z</cp:lastPrinted>
  <dcterms:created xsi:type="dcterms:W3CDTF">2023-05-03T07:21:00Z</dcterms:created>
  <dcterms:modified xsi:type="dcterms:W3CDTF">2023-05-10T10:20:00Z</dcterms:modified>
</cp:coreProperties>
</file>